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  <w:r w:rsidRPr="00457E86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>Ссылки на дополнительные источники к уроку</w:t>
      </w:r>
    </w:p>
    <w:p w:rsidR="00457E86" w:rsidRPr="00457E86" w:rsidRDefault="00E947D0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(по состоянию на 01.09</w:t>
      </w:r>
      <w:r w:rsidR="00457E86" w:rsidRPr="00457E86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.2019)</w:t>
      </w:r>
    </w:p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564"/>
        <w:gridCol w:w="5530"/>
      </w:tblGrid>
      <w:tr w:rsidR="00457E86" w:rsidRPr="00457E86" w:rsidTr="00EC658C">
        <w:trPr>
          <w:trHeight w:val="195"/>
        </w:trPr>
        <w:tc>
          <w:tcPr>
            <w:tcW w:w="677" w:type="dxa"/>
          </w:tcPr>
          <w:p w:rsidR="00457E86" w:rsidRDefault="00457E86" w:rsidP="00457E86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  <w:p w:rsidR="00EC658C" w:rsidRPr="00457E86" w:rsidRDefault="00EC658C" w:rsidP="00457E86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п/п</w:t>
            </w:r>
          </w:p>
        </w:tc>
        <w:tc>
          <w:tcPr>
            <w:tcW w:w="3966" w:type="dxa"/>
            <w:vAlign w:val="center"/>
          </w:tcPr>
          <w:p w:rsidR="00457E86" w:rsidRPr="00457E86" w:rsidRDefault="00457E86" w:rsidP="00EC658C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Название файла</w:t>
            </w:r>
          </w:p>
        </w:tc>
        <w:tc>
          <w:tcPr>
            <w:tcW w:w="5104" w:type="dxa"/>
            <w:vAlign w:val="center"/>
          </w:tcPr>
          <w:p w:rsidR="00457E86" w:rsidRPr="00457E86" w:rsidRDefault="00457E86" w:rsidP="00EC658C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457E86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Ссылка в сети Интернет</w:t>
            </w:r>
          </w:p>
        </w:tc>
      </w:tr>
      <w:tr w:rsidR="00457E86" w:rsidRPr="00457E86" w:rsidTr="005F43EB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6" w:rsidRPr="00EC658C" w:rsidRDefault="00457E86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  <w:r w:rsidR="00EC658C"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86" w:rsidRPr="00EC658C" w:rsidRDefault="006C2A79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hAnsi="Times New Roman" w:cs="Times New Roman"/>
                <w:sz w:val="24"/>
                <w:szCs w:val="24"/>
              </w:rPr>
              <w:t>Музейно-исторический комплекс</w:t>
            </w:r>
            <w:r w:rsidR="00EC658C" w:rsidRPr="00EC658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государственной службы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D0" w:rsidRPr="00EC658C" w:rsidRDefault="00E947D0" w:rsidP="00E947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E86" w:rsidRPr="00EC658C" w:rsidRDefault="00B947D6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5" w:history="1">
              <w:r w:rsidR="006C2A79" w:rsidRPr="00EC6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www.md.mos.ru</w:t>
              </w:r>
            </w:hyperlink>
          </w:p>
          <w:p w:rsidR="00457E86" w:rsidRPr="00EC658C" w:rsidRDefault="00457E86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457E86" w:rsidRPr="00457E86" w:rsidTr="005F43EB">
        <w:trPr>
          <w:trHeight w:val="480"/>
        </w:trPr>
        <w:tc>
          <w:tcPr>
            <w:tcW w:w="677" w:type="dxa"/>
          </w:tcPr>
          <w:p w:rsidR="00457E86" w:rsidRPr="00EC658C" w:rsidRDefault="00457E86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  <w:r w:rsidR="00EC658C"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972" w:type="dxa"/>
          </w:tcPr>
          <w:p w:rsidR="00E947D0" w:rsidRPr="00EC658C" w:rsidRDefault="00E947D0" w:rsidP="00E947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Федеральный исторический портал </w:t>
            </w:r>
          </w:p>
        </w:tc>
        <w:tc>
          <w:tcPr>
            <w:tcW w:w="5098" w:type="dxa"/>
          </w:tcPr>
          <w:p w:rsidR="00E947D0" w:rsidRPr="00EC658C" w:rsidRDefault="00B947D6" w:rsidP="00E947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947D0" w:rsidRPr="00EC65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https://histrf.ru/lectorium/lektion/pietrovskaia-istorichieskaia-transformatsiia-rossii</w:t>
              </w:r>
            </w:hyperlink>
          </w:p>
          <w:p w:rsidR="00457E86" w:rsidRPr="00EC658C" w:rsidRDefault="00457E86" w:rsidP="00E947D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E947D0" w:rsidRPr="00457E86" w:rsidTr="005F43EB">
        <w:trPr>
          <w:trHeight w:val="480"/>
        </w:trPr>
        <w:tc>
          <w:tcPr>
            <w:tcW w:w="677" w:type="dxa"/>
          </w:tcPr>
          <w:p w:rsidR="00E947D0" w:rsidRPr="00EC658C" w:rsidRDefault="00E947D0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  <w:r w:rsidR="00EC658C"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.</w:t>
            </w:r>
          </w:p>
        </w:tc>
        <w:tc>
          <w:tcPr>
            <w:tcW w:w="3972" w:type="dxa"/>
          </w:tcPr>
          <w:p w:rsidR="00E947D0" w:rsidRPr="00EC658C" w:rsidRDefault="00E947D0" w:rsidP="00EC65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Библиотека </w:t>
            </w:r>
            <w:r w:rsidR="00EC658C"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«</w:t>
            </w:r>
            <w:proofErr w:type="spellStart"/>
            <w:r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Халкидон</w:t>
            </w:r>
            <w:proofErr w:type="spellEnd"/>
            <w:r w:rsidR="00EC658C" w:rsidRPr="00EC65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»</w:t>
            </w:r>
          </w:p>
        </w:tc>
        <w:tc>
          <w:tcPr>
            <w:tcW w:w="5098" w:type="dxa"/>
          </w:tcPr>
          <w:p w:rsidR="00E947D0" w:rsidRPr="00EC658C" w:rsidRDefault="00B947D6" w:rsidP="00E947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947D0" w:rsidRPr="00EC658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http://halkidon2006.orthodoxy.ru/history/anisimov.htm</w:t>
              </w:r>
            </w:hyperlink>
          </w:p>
          <w:p w:rsidR="00E947D0" w:rsidRPr="00EC658C" w:rsidRDefault="00E947D0" w:rsidP="00E947D0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F49FB" w:rsidRDefault="00B947D6">
      <w:pPr>
        <w:rPr>
          <w:rFonts w:ascii="Times New Roman" w:hAnsi="Times New Roman" w:cs="Times New Roman"/>
          <w:sz w:val="28"/>
          <w:szCs w:val="28"/>
        </w:rPr>
      </w:pPr>
    </w:p>
    <w:p w:rsidR="00B947D6" w:rsidRDefault="00B947D6" w:rsidP="00B947D6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FD01A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947D6" w:rsidRPr="00FD01A0" w:rsidRDefault="00B947D6" w:rsidP="00B947D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947D6" w:rsidRPr="00894DC4" w:rsidRDefault="00B947D6" w:rsidP="00B947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4DC4">
        <w:rPr>
          <w:rFonts w:ascii="Times New Roman" w:hAnsi="Times New Roman"/>
          <w:sz w:val="28"/>
          <w:szCs w:val="28"/>
        </w:rPr>
        <w:t>Буганов</w:t>
      </w:r>
      <w:proofErr w:type="spellEnd"/>
      <w:r w:rsidRPr="00894DC4">
        <w:rPr>
          <w:rFonts w:ascii="Times New Roman" w:hAnsi="Times New Roman"/>
          <w:sz w:val="28"/>
          <w:szCs w:val="28"/>
        </w:rPr>
        <w:t xml:space="preserve"> В.И. Петр Великий и его время. М., 1989.</w:t>
      </w:r>
    </w:p>
    <w:p w:rsidR="00B947D6" w:rsidRPr="00894DC4" w:rsidRDefault="00B947D6" w:rsidP="00B947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4DC4">
        <w:rPr>
          <w:rFonts w:ascii="Times New Roman" w:hAnsi="Times New Roman"/>
          <w:sz w:val="28"/>
          <w:szCs w:val="28"/>
        </w:rPr>
        <w:t>Троицкий С.М. Русский абсолютизм и дворянство в XVIII в.: формирование бюрократии. М., 1999.</w:t>
      </w:r>
    </w:p>
    <w:p w:rsidR="00B947D6" w:rsidRPr="00894DC4" w:rsidRDefault="00B947D6" w:rsidP="00B947D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947D6" w:rsidRPr="00457E86" w:rsidRDefault="00B947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7D6" w:rsidRPr="00457E86" w:rsidSect="00EC65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E4FAE"/>
    <w:multiLevelType w:val="hybridMultilevel"/>
    <w:tmpl w:val="6F92D432"/>
    <w:numStyleLink w:val="1"/>
  </w:abstractNum>
  <w:abstractNum w:abstractNumId="1" w15:restartNumberingAfterBreak="0">
    <w:nsid w:val="4CBF6E3C"/>
    <w:multiLevelType w:val="hybridMultilevel"/>
    <w:tmpl w:val="6F92D432"/>
    <w:styleLink w:val="1"/>
    <w:lvl w:ilvl="0" w:tplc="1BB8E3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0F2D102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E24536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5C9584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96B718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4A86A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F02838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187CB8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C96889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B5"/>
    <w:rsid w:val="001A7AD8"/>
    <w:rsid w:val="00457E86"/>
    <w:rsid w:val="006C2A79"/>
    <w:rsid w:val="00985EE1"/>
    <w:rsid w:val="00AB67B5"/>
    <w:rsid w:val="00B947D6"/>
    <w:rsid w:val="00E947D0"/>
    <w:rsid w:val="00E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44E6-4663-43BA-A138-4022B0C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D0"/>
    <w:rPr>
      <w:color w:val="0563C1" w:themeColor="hyperlink"/>
      <w:u w:val="single"/>
    </w:rPr>
  </w:style>
  <w:style w:type="paragraph" w:styleId="a4">
    <w:name w:val="List Paragraph"/>
    <w:qFormat/>
    <w:rsid w:val="00B947D6"/>
    <w:pPr>
      <w:spacing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B947D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lkidon2006.orthodoxy.ru/history/anisimov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rf.ru/lectorium/lektion/pietrovskaia-istorichieskaia-transformatsiia-rossii" TargetMode="External"/><Relationship Id="rId5" Type="http://schemas.openxmlformats.org/officeDocument/2006/relationships/hyperlink" Target="http://www.md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Карпинчик Светлана Григорьевна</cp:lastModifiedBy>
  <cp:revision>6</cp:revision>
  <dcterms:created xsi:type="dcterms:W3CDTF">2019-08-15T10:12:00Z</dcterms:created>
  <dcterms:modified xsi:type="dcterms:W3CDTF">2021-08-04T15:29:00Z</dcterms:modified>
</cp:coreProperties>
</file>